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2652395</wp:posOffset>
            </wp:positionH>
            <wp:positionV relativeFrom="paragraph">
              <wp:posOffset>0</wp:posOffset>
            </wp:positionV>
            <wp:extent cx="1341120" cy="1341120"/>
            <wp:effectExtent b="0" l="0" r="0" t="0"/>
            <wp:wrapNone/>
            <wp:docPr descr="A close up of a clock&#10;&#10;Description automatically generated" id="4" name="image3.png"/>
            <a:graphic>
              <a:graphicData uri="http://schemas.openxmlformats.org/drawingml/2006/picture">
                <pic:pic>
                  <pic:nvPicPr>
                    <pic:cNvPr descr="A close up of a clock&#10;&#10;Description automatically generated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2654300</wp:posOffset>
            </wp:positionH>
            <wp:positionV relativeFrom="paragraph">
              <wp:posOffset>0</wp:posOffset>
            </wp:positionV>
            <wp:extent cx="1328420" cy="1328420"/>
            <wp:effectExtent b="0" l="0" r="0" t="0"/>
            <wp:wrapNone/>
            <wp:docPr descr="A close up of a clock&#10;&#10;Description automatically generated" id="2" name="image2.png"/>
            <a:graphic>
              <a:graphicData uri="http://schemas.openxmlformats.org/drawingml/2006/picture">
                <pic:pic>
                  <pic:nvPicPr>
                    <pic:cNvPr descr="A close up of a clock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1328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We love our local suppliers and are always working hard to find the best out there. If you would like to know about any of them just ask…</w:t>
      </w:r>
    </w:p>
    <w:p w:rsidR="00000000" w:rsidDel="00000000" w:rsidP="00000000" w:rsidRDefault="00000000" w:rsidRPr="00000000" w14:paraId="00000007">
      <w:pPr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Head Chef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 Nicu Cristian</w:t>
      </w:r>
    </w:p>
    <w:p w:rsidR="00000000" w:rsidDel="00000000" w:rsidP="00000000" w:rsidRDefault="00000000" w:rsidRPr="00000000" w14:paraId="00000008">
      <w:pPr>
        <w:jc w:val="center"/>
        <w:rPr>
          <w:rFonts w:ascii="HeadLineA" w:cs="HeadLineA" w:eastAsia="HeadLineA" w:hAnsi="HeadLineA"/>
          <w:sz w:val="28"/>
          <w:szCs w:val="28"/>
        </w:rPr>
        <w:sectPr>
          <w:footerReference r:id="rId8" w:type="default"/>
          <w:pgSz w:h="16838" w:w="11906"/>
          <w:pgMar w:bottom="720" w:top="720" w:left="720" w:right="720" w:header="0" w:footer="850"/>
          <w:pgNumType w:start="1"/>
          <w:cols w:equalWidth="0"/>
        </w:sect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Pub Menu</w:t>
      </w:r>
    </w:p>
    <w:p w:rsidR="00000000" w:rsidDel="00000000" w:rsidP="00000000" w:rsidRDefault="00000000" w:rsidRPr="00000000" w14:paraId="00000009">
      <w:pPr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NIBBLES</w:t>
      </w:r>
    </w:p>
    <w:p w:rsidR="00000000" w:rsidDel="00000000" w:rsidP="00000000" w:rsidRDefault="00000000" w:rsidRPr="00000000" w14:paraId="0000000A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Olives &amp; sundried tomatoes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4.00</w:t>
      </w:r>
    </w:p>
    <w:p w:rsidR="00000000" w:rsidDel="00000000" w:rsidP="00000000" w:rsidRDefault="00000000" w:rsidRPr="00000000" w14:paraId="0000000B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Charcuterie platter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6.50</w:t>
      </w:r>
    </w:p>
    <w:p w:rsidR="00000000" w:rsidDel="00000000" w:rsidP="00000000" w:rsidRDefault="00000000" w:rsidRPr="00000000" w14:paraId="0000000C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Breads, butter &amp; oil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3.50</w:t>
      </w:r>
    </w:p>
    <w:p w:rsidR="00000000" w:rsidDel="00000000" w:rsidP="00000000" w:rsidRDefault="00000000" w:rsidRPr="00000000" w14:paraId="0000000D">
      <w:pPr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STARTERS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Chefs dirty fries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6.00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Scotch egg with homemade chutney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6.00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Baked Camembert, toasted baguette, chutney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6.00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Whitebait, homemade tartare sauce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5.00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Mussels popcorn, curried aioli, lime, salad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Terrine of the day, piccalilli, toasted bread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Vegetable quiche of the day, seasonal salad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p w:rsidR="00000000" w:rsidDel="00000000" w:rsidP="00000000" w:rsidRDefault="00000000" w:rsidRPr="00000000" w14:paraId="00000015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MAIN COURSES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Garden pea puree and goats cheese risotto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12.00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Harveys battered fish &amp; chips, mushy peas, tartare sauce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12.50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Lamb skewers served with vegetable couscous and minted yoghurt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12.50</w:t>
      </w:r>
    </w:p>
    <w:p w:rsidR="00000000" w:rsidDel="00000000" w:rsidP="00000000" w:rsidRDefault="00000000" w:rsidRPr="00000000" w14:paraId="0000001B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Chefs steak, garlic mushrooms, roasted tomato and a choice of peppercorn or blue cheese sauce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18.50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Chicken Caesar salad, with croutons and anchovies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12.50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Beef burger served with a choice of chunky or skinny chips and homemade onion rings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13.00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Haloumi Burger with tomato chutney, a choice of chunky or skinny chips, and homemade onion rings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12.50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Pie of the day served with mash puree and seasonal vegetables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12.00</w:t>
      </w:r>
    </w:p>
    <w:p w:rsidR="00000000" w:rsidDel="00000000" w:rsidP="00000000" w:rsidRDefault="00000000" w:rsidRPr="00000000" w14:paraId="00000020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2123085</wp:posOffset>
            </wp:positionH>
            <wp:positionV relativeFrom="paragraph">
              <wp:posOffset>-473386</wp:posOffset>
            </wp:positionV>
            <wp:extent cx="1341120" cy="1341120"/>
            <wp:effectExtent b="0" l="0" r="0" t="0"/>
            <wp:wrapNone/>
            <wp:docPr descr="A close up of a clock&#10;&#10;Description automatically generated" id="3" name="image3.png"/>
            <a:graphic>
              <a:graphicData uri="http://schemas.openxmlformats.org/drawingml/2006/picture">
                <pic:pic>
                  <pic:nvPicPr>
                    <pic:cNvPr descr="A close up of a clock&#10;&#10;Description automatically generated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PIZZAS</w:t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Margherita pizza, homemade tomato sauce, mozzarella, basil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9.50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Meat feast, homemade tomato sauce, mozzarella, pepperoni, chorizo and bacon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11.50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Spicy pizza, homemade tomato sauce, mozzarella, chilli and nduja chorizo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11.50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Vegetarian pizza, homemade tomato sauce, mozzarella, mushrooms, onion, piquillo peppers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10.50</w:t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Under the sea, homemade tomato sauce, mozzarella, mussels, squid, prawns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12.00</w:t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SIDES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3.00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Onion rings 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Coleslaw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Corn on the cob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House salad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Seasonal vegetables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Chunky or skinny chips</w:t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SANDWICHES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 (All sandwiches are served with chips and salad, 12-3 daily)</w:t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Freshly made fish finger open sandwich, homemade tartare sauce, mushy peas, lemon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7.50</w:t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Rarebit toasted sandwich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7.00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Steak sandwich with horseradish sauce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8.50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Grilled halloumi and sundried tomato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7.00</w:t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Wheel club sandwich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8.00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Brie and Cranberry sauce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7.25</w:t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HeadLineA" w:cs="HeadLineA" w:eastAsia="HeadLineA" w:hAnsi="HeadLineA"/>
          <w:sz w:val="28"/>
          <w:szCs w:val="28"/>
        </w:rPr>
      </w:pPr>
      <w:r w:rsidDel="00000000" w:rsidR="00000000" w:rsidRPr="00000000">
        <w:rPr>
          <w:rFonts w:ascii="HeadLineA" w:cs="HeadLineA" w:eastAsia="HeadLineA" w:hAnsi="HeadLineA"/>
          <w:sz w:val="28"/>
          <w:szCs w:val="28"/>
          <w:rtl w:val="0"/>
        </w:rPr>
        <w:t xml:space="preserve">DESSERTS</w:t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Chocolate flourless cake, raspberry sorbet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Seasonal cheesecake, fruit compote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p w:rsidR="00000000" w:rsidDel="00000000" w:rsidP="00000000" w:rsidRDefault="00000000" w:rsidRPr="00000000" w14:paraId="00000041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Summer pudding, clotted cream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p w:rsidR="00000000" w:rsidDel="00000000" w:rsidP="00000000" w:rsidRDefault="00000000" w:rsidRPr="00000000" w14:paraId="00000042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3 cheese board, frozen grapes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7.50</w:t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3 scoops of ice cream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4.50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HeadLineA" w:cs="HeadLineA" w:eastAsia="HeadLineA" w:hAnsi="HeadLineA"/>
          <w:sz w:val="24"/>
          <w:szCs w:val="24"/>
        </w:rPr>
      </w:pP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Brioche bread and butter pudding with custard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£</w:t>
      </w:r>
      <w:r w:rsidDel="00000000" w:rsidR="00000000" w:rsidRPr="00000000">
        <w:rPr>
          <w:rFonts w:ascii="HeadLineA" w:cs="HeadLineA" w:eastAsia="HeadLineA" w:hAnsi="HeadLineA"/>
          <w:sz w:val="24"/>
          <w:szCs w:val="24"/>
          <w:rtl w:val="0"/>
        </w:rPr>
        <w:t xml:space="preserve">5.50</w:t>
      </w:r>
    </w:p>
    <w:sectPr>
      <w:type w:val="continuous"/>
      <w:pgSz w:h="16838" w:w="11906"/>
      <w:pgMar w:bottom="1440" w:top="1440" w:left="1440" w:right="1440" w:header="708" w:footer="708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adLineA"/>
  <w:font w:name="Times New Roman"/>
  <w:font w:name="Cambria"/>
  <w:font w:name="Headline On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left" w:pos="2020"/>
        <w:tab w:val="center" w:pos="5233"/>
      </w:tabs>
      <w:spacing w:after="0" w:before="0" w:line="240" w:lineRule="auto"/>
      <w:ind w:left="0" w:right="0" w:firstLine="0"/>
      <w:jc w:val="center"/>
      <w:rPr>
        <w:rFonts w:ascii="Headline One" w:cs="Headline One" w:eastAsia="Headline One" w:hAnsi="Headline On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</w:pPr>
    <w:r w:rsidDel="00000000" w:rsidR="00000000" w:rsidRPr="00000000">
      <w:rPr>
        <w:rFonts w:ascii="Headline One" w:cs="Headline One" w:eastAsia="Headline One" w:hAnsi="Headline On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  <w:drawing>
        <wp:inline distB="0" distT="0" distL="0" distR="0">
          <wp:extent cx="876300" cy="876300"/>
          <wp:effectExtent b="0" l="0" r="0" t="0"/>
          <wp:docPr descr="A close up of a clock&#10;&#10;Description automatically generated" id="6" name="image5.png"/>
          <a:graphic>
            <a:graphicData uri="http://schemas.openxmlformats.org/drawingml/2006/picture">
              <pic:pic>
                <pic:nvPicPr>
                  <pic:cNvPr descr="A close up of a clock&#10;&#10;Description automatically generated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adline One" w:cs="Headline One" w:eastAsia="Headline One" w:hAnsi="Headline On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  <w:drawing>
        <wp:inline distB="0" distT="0" distL="0" distR="0">
          <wp:extent cx="868680" cy="868680"/>
          <wp:effectExtent b="0" l="0" r="0" t="0"/>
          <wp:docPr descr="A close up of a logo&#10;&#10;Description automatically generated" id="5" name="image4.pn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adline One" w:cs="Headline One" w:eastAsia="Headline One" w:hAnsi="Headline On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  <w:drawing>
        <wp:inline distB="0" distT="0" distL="0" distR="0">
          <wp:extent cx="868680" cy="868680"/>
          <wp:effectExtent b="0" l="0" r="0" t="0"/>
          <wp:docPr descr="A close up of a clock&#10;&#10;Description automatically generated" id="1" name="image1.png"/>
          <a:graphic>
            <a:graphicData uri="http://schemas.openxmlformats.org/drawingml/2006/picture">
              <pic:pic>
                <pic:nvPicPr>
                  <pic:cNvPr descr="A close up of a clock&#10;&#10;Description automatically generated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Headline One" w:cs="Headline One" w:eastAsia="Headline One" w:hAnsi="Headline On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</w:pPr>
    <w:r w:rsidDel="00000000" w:rsidR="00000000" w:rsidRPr="00000000">
      <w:rPr>
        <w:rFonts w:ascii="Headline One" w:cs="Headline One" w:eastAsia="Headline One" w:hAnsi="Headline On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Please let us know of any dietary requirements, allergies or preferences when you sit down, we are happy to help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